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2381" w14:textId="77777777" w:rsidR="003520D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Bryant PTSA meeting minutes </w:t>
      </w:r>
    </w:p>
    <w:p w14:paraId="6D19F6B5" w14:textId="02BFD8A6" w:rsidR="003520D3" w:rsidRDefault="001A572E">
      <w:pPr>
        <w:pBdr>
          <w:bottom w:val="single" w:sz="12" w:space="1" w:color="000000"/>
        </w:pBdr>
        <w:spacing w:after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April 16, 202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tbl>
      <w:tblPr>
        <w:tblStyle w:val="a"/>
        <w:tblW w:w="10170" w:type="dxa"/>
        <w:tblInd w:w="-990" w:type="dxa"/>
        <w:tblLayout w:type="fixed"/>
        <w:tblLook w:val="0400" w:firstRow="0" w:lastRow="0" w:firstColumn="0" w:lastColumn="0" w:noHBand="0" w:noVBand="1"/>
      </w:tblPr>
      <w:tblGrid>
        <w:gridCol w:w="810"/>
        <w:gridCol w:w="7808"/>
        <w:gridCol w:w="1552"/>
      </w:tblGrid>
      <w:tr w:rsidR="003520D3" w14:paraId="5D49A54D" w14:textId="77777777">
        <w:trPr>
          <w:trHeight w:val="34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1A7EB5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BB075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2D5603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Owner</w:t>
            </w:r>
          </w:p>
        </w:tc>
      </w:tr>
      <w:tr w:rsidR="003520D3" w14:paraId="3FA73F8A" w14:textId="77777777">
        <w:trPr>
          <w:trHeight w:val="35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57709C" w14:textId="0D6EBFF2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7:1</w:t>
            </w:r>
            <w:r w:rsidR="00347A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87F141" w14:textId="505486E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Welcome to </w:t>
            </w:r>
            <w:r w:rsidR="001A572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April’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 </w:t>
            </w:r>
            <w:r w:rsidR="00E85D3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Board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Meeting!</w:t>
            </w:r>
          </w:p>
          <w:p w14:paraId="503F29B2" w14:textId="77777777" w:rsidR="003520D3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Run through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agenda</w:t>
            </w:r>
            <w:proofErr w:type="gramEnd"/>
          </w:p>
          <w:p w14:paraId="222F7EC3" w14:textId="6C17F497" w:rsidR="003520D3" w:rsidRDefault="00E85D3D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February</w:t>
            </w:r>
            <w:r w:rsidR="000000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Minutes Approved (</w:t>
            </w:r>
            <w:r w:rsidR="001A5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Steve </w: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t xml:space="preserve">moved, motion passed) </w:t>
            </w:r>
          </w:p>
          <w:p w14:paraId="131EC44D" w14:textId="77777777" w:rsidR="003520D3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Land Acknowledgement </w:t>
            </w:r>
          </w:p>
          <w:p w14:paraId="17D2A17A" w14:textId="408DDD44" w:rsidR="001275CF" w:rsidRPr="00192CD0" w:rsidRDefault="001A572E" w:rsidP="00192CD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Arab American Heritage Month (Volunteer Committee)</w:t>
            </w:r>
          </w:p>
          <w:p w14:paraId="0D642FD9" w14:textId="298E0F71" w:rsidR="003520D3" w:rsidRPr="001275CF" w:rsidRDefault="003520D3" w:rsidP="001A572E">
            <w:pPr>
              <w:ind w:left="144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8C6262" w14:textId="132AB231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</w:t>
            </w:r>
            <w:r w:rsidR="00DE76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</w:t>
            </w:r>
            <w:r w:rsidR="001A5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520D3" w14:paraId="1E17AFA7" w14:textId="77777777">
        <w:trPr>
          <w:trHeight w:val="88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3D673B" w14:textId="5AF24FEF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</w:t>
            </w:r>
            <w:r w:rsidR="001A5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ADEA98" w14:textId="2B572030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Partner Update</w:t>
            </w:r>
            <w:r w:rsidR="00092DD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</w:t>
            </w:r>
          </w:p>
          <w:p w14:paraId="6C591AD5" w14:textId="1E0AAEC7" w:rsidR="001A572E" w:rsidRPr="001A572E" w:rsidRDefault="001A572E" w:rsidP="001A572E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Ms. Marshall – read the emailed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updates</w:t>
            </w:r>
            <w:proofErr w:type="gramEnd"/>
          </w:p>
          <w:p w14:paraId="0ED2BC78" w14:textId="0AFFB7C7" w:rsidR="00092DD0" w:rsidRDefault="00092DD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 Laser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updates</w:t>
            </w:r>
            <w:proofErr w:type="gramEnd"/>
          </w:p>
          <w:p w14:paraId="3E5C2153" w14:textId="7E0FBC29" w:rsidR="00092DD0" w:rsidRDefault="00092DD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Teacher updates </w:t>
            </w:r>
          </w:p>
          <w:p w14:paraId="7C4BF0FE" w14:textId="0395D8A9" w:rsidR="001A572E" w:rsidRDefault="001A572E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Ms. Geist – SBA is starting 4/29 </w:t>
            </w:r>
            <w:r w:rsidRPr="001A5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grades 3 and 4 have 3 and grade 5 has science </w:t>
            </w:r>
            <w:hyperlink r:id="rId6" w:history="1">
              <w:r w:rsidRPr="00D24DBB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eageist@seattleschools.org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7D84754" w14:textId="4A679115" w:rsidR="001A572E" w:rsidRPr="00397342" w:rsidRDefault="001A572E" w:rsidP="00397342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Dates got sent to parents, so please get kids to school on time and well-rested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well-fed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AF270A0" w14:textId="69C851AD" w:rsidR="003520D3" w:rsidRPr="00092DD0" w:rsidRDefault="003520D3" w:rsidP="001A572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D75D00" w14:textId="5E328D8C" w:rsidR="003520D3" w:rsidRDefault="00127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</w:t>
            </w:r>
            <w:r w:rsidR="00DE76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S.</w:t>
            </w:r>
          </w:p>
        </w:tc>
      </w:tr>
      <w:tr w:rsidR="003520D3" w14:paraId="3E3DC077" w14:textId="77777777" w:rsidTr="00216235">
        <w:trPr>
          <w:trHeight w:val="107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2207F7" w14:textId="431562A3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</w:t>
            </w:r>
            <w:r w:rsidR="001A5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9842E2" w14:textId="77777777" w:rsidR="003520D3" w:rsidRDefault="00000000" w:rsidP="00092DD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Treasury Updates: </w:t>
            </w:r>
          </w:p>
          <w:p w14:paraId="7E977CA2" w14:textId="79AC9DAD" w:rsidR="00092DD0" w:rsidRDefault="00000000" w:rsidP="00092DD0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See budget slide </w:t>
            </w:r>
            <w:proofErr w:type="gramStart"/>
            <w:r w:rsidR="00E85D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attached</w:t>
            </w:r>
            <w:proofErr w:type="gramEnd"/>
          </w:p>
          <w:p w14:paraId="3110C85C" w14:textId="01785E81" w:rsidR="001A572E" w:rsidRDefault="001A572E" w:rsidP="00092DD0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Actively using recess monitor budget, so will likely actually spend the budgeted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64C2A44" w14:textId="77777777" w:rsidR="00092DD0" w:rsidRDefault="001A572E" w:rsidP="001A572E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Silent Auction is $30k+ </w:t>
            </w:r>
            <w:r w:rsidRPr="001A57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met targeted amount (</w:t>
            </w:r>
            <w:r w:rsidRPr="001A57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thanks Mo!!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74F7994A" w14:textId="646E745D" w:rsidR="001A572E" w:rsidRDefault="001A572E" w:rsidP="001A572E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Blast is budgeted to raise $15k, but </w:t>
            </w:r>
            <w:r w:rsidR="00E85D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less pressure because of Silent Auction</w:t>
            </w:r>
          </w:p>
          <w:p w14:paraId="0E06C3A0" w14:textId="37717C41" w:rsidR="001A572E" w:rsidRDefault="001A572E" w:rsidP="001A572E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Budget Committee – Vanya, Nina Mettler, Al</w:t>
            </w:r>
            <w:r w:rsidR="00A1170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ice</w:t>
            </w:r>
            <w:r w:rsidR="006019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Michael </w:t>
            </w:r>
            <w:proofErr w:type="spellStart"/>
            <w:r w:rsidR="006019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Polin</w:t>
            </w:r>
            <w:proofErr w:type="spellEnd"/>
            <w:r w:rsidR="006019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3AF3D5B" w14:textId="53024258" w:rsidR="00A1170A" w:rsidRPr="00397342" w:rsidRDefault="00A1170A" w:rsidP="00A1170A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734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Michael suggested one final call for volunteers to make sure all interests are represented</w:t>
            </w:r>
            <w:r w:rsid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(DONE)</w:t>
            </w:r>
          </w:p>
          <w:p w14:paraId="4F991D3E" w14:textId="55447051" w:rsidR="00A1170A" w:rsidRDefault="00A1170A" w:rsidP="00A1170A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Lead Treasurer (Lead of the Budget Committee) and at least one Assistant Treasurer are on the committee, but need at least three other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people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101A9BD" w14:textId="468A4490" w:rsidR="006019AD" w:rsidRDefault="006019AD" w:rsidP="001A572E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Blast questions</w:t>
            </w:r>
            <w:r w:rsidR="00A1170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/updates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14:paraId="22B99088" w14:textId="77777777" w:rsidR="006019AD" w:rsidRDefault="006019AD" w:rsidP="006019AD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Square issues </w:t>
            </w:r>
          </w:p>
          <w:p w14:paraId="062F30A7" w14:textId="273476AD" w:rsidR="006019AD" w:rsidRDefault="006019AD" w:rsidP="006019AD">
            <w:pPr>
              <w:widowControl w:val="0"/>
              <w:numPr>
                <w:ilvl w:val="2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likely a user issues, own two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Square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readers in the Blast equipment, transition to volunteer, need to have volunteers practice using the readers, could be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issues, need to just have iPads </w:t>
            </w:r>
          </w:p>
          <w:p w14:paraId="5F525F7F" w14:textId="77777777" w:rsidR="006019AD" w:rsidRDefault="006019AD" w:rsidP="006019AD">
            <w:pPr>
              <w:widowControl w:val="0"/>
              <w:numPr>
                <w:ilvl w:val="2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Must keep the money completely separate so it’s easier to do with cash although the PTSA has a PayPal account </w:t>
            </w:r>
            <w:r w:rsidRPr="006019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really needs to have a separate bank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account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5844B88" w14:textId="4366F6C5" w:rsidR="006019AD" w:rsidRPr="00397342" w:rsidRDefault="006019AD" w:rsidP="006019AD">
            <w:pPr>
              <w:widowControl w:val="0"/>
              <w:numPr>
                <w:ilvl w:val="2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734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David will look into looking </w:t>
            </w:r>
            <w:r w:rsidR="0006388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39734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 QR codes to use as a backup </w:t>
            </w:r>
            <w:proofErr w:type="gramStart"/>
            <w:r w:rsidRPr="0039734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method</w:t>
            </w:r>
            <w:proofErr w:type="gramEnd"/>
          </w:p>
          <w:p w14:paraId="00F34221" w14:textId="77777777" w:rsidR="006019AD" w:rsidRDefault="006019AD" w:rsidP="006019AD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Raffle Committee – David needs to go over the legal issues before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Blast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3B52ED8" w14:textId="1C68638F" w:rsidR="006019AD" w:rsidRDefault="00A1170A" w:rsidP="006019AD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Gambling License – </w:t>
            </w:r>
            <w:r w:rsidR="00571B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Jennifer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 the Treasury Folder’s shared drive </w:t>
            </w:r>
            <w:r w:rsidR="006019A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44A73BF" w14:textId="77777777" w:rsidR="00A1170A" w:rsidRDefault="00A1170A" w:rsidP="006019AD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Accounting/Banker – Mary will likely sign up for the second shift, David will be there from 11-noon to set up the bank and then at the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end of Blast to count and take care of the night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deposit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E604B6D" w14:textId="77777777" w:rsidR="00A1170A" w:rsidRDefault="00A1170A" w:rsidP="006019AD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Cake raffle – reminder to sign up for cakes </w:t>
            </w:r>
            <w:r w:rsidRPr="00A1170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goal of 100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cakes</w:t>
            </w:r>
            <w:proofErr w:type="gramEnd"/>
          </w:p>
          <w:p w14:paraId="158C00EF" w14:textId="77777777" w:rsidR="00A1170A" w:rsidRDefault="00A1170A" w:rsidP="006019AD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Call for volunteers – Steve will send out Sign Up Genius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BA1B58D" w14:textId="77777777" w:rsidR="00A1170A" w:rsidRDefault="00A1170A" w:rsidP="00A1170A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Increasing the budget for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Islandwood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Mo is planning a fun run or at least another fundraiser to close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gap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DC4E4AE" w14:textId="77777777" w:rsidR="00397342" w:rsidRPr="00397342" w:rsidRDefault="00397342" w:rsidP="00A1170A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Playground improvements </w:t>
            </w:r>
            <w:r w:rsidRPr="0039734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9734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Mary S will check about where Bryant is on the </w:t>
            </w:r>
            <w:proofErr w:type="gramStart"/>
            <w:r w:rsidRPr="0039734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list</w:t>
            </w:r>
            <w:proofErr w:type="gramEnd"/>
            <w:r w:rsidRPr="0039734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C7CC1C6" w14:textId="77777777" w:rsidR="00397342" w:rsidRDefault="00397342" w:rsidP="00397342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If safety concerns, cleanliness, small improvements, ask Ms. Marshall and can be a PTSA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24A9BC4" w14:textId="3984E173" w:rsidR="00397342" w:rsidRPr="001A572E" w:rsidRDefault="00397342" w:rsidP="00027A25">
            <w:pPr>
              <w:widowControl w:val="0"/>
              <w:spacing w:after="160"/>
              <w:ind w:left="144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466282" w14:textId="079E060F" w:rsidR="003520D3" w:rsidRDefault="00000000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David </w:t>
            </w:r>
          </w:p>
        </w:tc>
      </w:tr>
      <w:tr w:rsidR="003520D3" w14:paraId="43F9B937" w14:textId="77777777" w:rsidTr="00216235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0D5849" w14:textId="331AC643" w:rsidR="003520D3" w:rsidRDefault="003973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7:50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00D085" w14:textId="09009C05" w:rsidR="003520D3" w:rsidRDefault="003973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Volunteer Committee Update</w:t>
            </w:r>
          </w:p>
          <w:p w14:paraId="172D4DF3" w14:textId="77777777" w:rsidR="00397342" w:rsidRDefault="00397342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Writer’s Celebration </w:t>
            </w:r>
          </w:p>
          <w:p w14:paraId="5560212D" w14:textId="7FE38E41" w:rsidR="00397342" w:rsidRDefault="00397342" w:rsidP="00397342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Have two leads </w:t>
            </w:r>
            <w:proofErr w:type="gramStart"/>
            <w:r w:rsidR="0076362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confirmed</w:t>
            </w:r>
            <w:proofErr w:type="gramEnd"/>
          </w:p>
          <w:p w14:paraId="2ECF2129" w14:textId="04F7618F" w:rsidR="00763627" w:rsidRDefault="00763627" w:rsidP="00397342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Had two leads signed up in the past, both bailed when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approached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9797A72" w14:textId="550539A8" w:rsidR="00571B2E" w:rsidRPr="00571B2E" w:rsidRDefault="00763627" w:rsidP="00571B2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Nominating Committee </w:t>
            </w:r>
          </w:p>
          <w:p w14:paraId="01562F7A" w14:textId="0EC0C456" w:rsidR="003520D3" w:rsidRPr="00571B2E" w:rsidRDefault="00397342" w:rsidP="00571B2E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Mary F has a volunteer for the Nominating Committee, slow to step forward </w:t>
            </w:r>
            <w:r w:rsidR="00571B2E" w:rsidRPr="00571B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 w:rsidR="00571B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Steve will step up recruitment </w:t>
            </w:r>
          </w:p>
          <w:p w14:paraId="03EFC1ED" w14:textId="1FEF42BE" w:rsidR="00397342" w:rsidRDefault="00397342" w:rsidP="00397342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Need to have the draft slate by May, need to vote by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June</w:t>
            </w:r>
            <w:proofErr w:type="gramEnd"/>
          </w:p>
          <w:p w14:paraId="1C367EA7" w14:textId="0DBE2AC6" w:rsidR="00397342" w:rsidRDefault="00397342" w:rsidP="00027A25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Mary F will send the email to current leads and board members to see who are interested in serving again next year </w:t>
            </w:r>
            <w:r w:rsid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and send the list of openings to Steve once </w:t>
            </w:r>
            <w:proofErr w:type="gramStart"/>
            <w:r w:rsid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compiled</w:t>
            </w:r>
            <w:proofErr w:type="gramEnd"/>
            <w:r w:rsid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AC34F3E" w14:textId="3B6BD9F7" w:rsidR="00571B2E" w:rsidRPr="00571B2E" w:rsidRDefault="00571B2E" w:rsidP="00027A25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71B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Ask what grade the volunteers’ kids are in </w:t>
            </w:r>
          </w:p>
          <w:p w14:paraId="46944718" w14:textId="533D6EAF" w:rsidR="00763627" w:rsidRPr="00763627" w:rsidRDefault="00763627" w:rsidP="00763627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Board members should think about potential future Board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members</w:t>
            </w:r>
            <w:proofErr w:type="gramEnd"/>
          </w:p>
          <w:p w14:paraId="6ED4122E" w14:textId="458DB2FA" w:rsidR="00763627" w:rsidRDefault="00763627" w:rsidP="00397342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Meet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Greet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?  </w:t>
            </w:r>
          </w:p>
          <w:p w14:paraId="57BC956F" w14:textId="229112C8" w:rsidR="00763627" w:rsidRDefault="00763627" w:rsidP="00763627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Current Board member commitments</w:t>
            </w:r>
          </w:p>
          <w:p w14:paraId="78BDB8E2" w14:textId="77777777" w:rsidR="00763627" w:rsidRDefault="00763627" w:rsidP="00763627">
            <w:pPr>
              <w:numPr>
                <w:ilvl w:val="2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Mary S will be a Board Member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 Large</w:t>
            </w:r>
            <w:proofErr w:type="gramEnd"/>
          </w:p>
          <w:p w14:paraId="216AB615" w14:textId="77777777" w:rsidR="00763627" w:rsidRDefault="00763627" w:rsidP="00763627">
            <w:pPr>
              <w:numPr>
                <w:ilvl w:val="2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Jen S is unable to continue on as Secretary because will no longer be at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school</w:t>
            </w:r>
            <w:proofErr w:type="gramEnd"/>
          </w:p>
          <w:p w14:paraId="15D80066" w14:textId="77777777" w:rsidR="00763627" w:rsidRDefault="00763627" w:rsidP="00763627">
            <w:pPr>
              <w:numPr>
                <w:ilvl w:val="2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Mary F will no longer be at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school</w:t>
            </w:r>
            <w:proofErr w:type="gramEnd"/>
          </w:p>
          <w:p w14:paraId="1A940872" w14:textId="77777777" w:rsidR="00763627" w:rsidRDefault="00763627" w:rsidP="00763627">
            <w:pPr>
              <w:numPr>
                <w:ilvl w:val="2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Michael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Matt Hunt are willing to sign up for Annual Campaign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again</w:t>
            </w:r>
            <w:proofErr w:type="gramEnd"/>
          </w:p>
          <w:p w14:paraId="3C14CA84" w14:textId="44041103" w:rsidR="00763627" w:rsidRDefault="00763627" w:rsidP="00763627">
            <w:pPr>
              <w:numPr>
                <w:ilvl w:val="2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David M has served two years as Treasurer and cannot continue, but will be on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PTSA</w:t>
            </w:r>
            <w:proofErr w:type="gramEnd"/>
          </w:p>
          <w:p w14:paraId="04AA0046" w14:textId="77777777" w:rsidR="00763627" w:rsidRDefault="00763627" w:rsidP="00763627">
            <w:pPr>
              <w:numPr>
                <w:ilvl w:val="2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Steve L is willing to stay in the role, will check with Hana D</w:t>
            </w:r>
          </w:p>
          <w:p w14:paraId="015E765E" w14:textId="44AFCC7C" w:rsidR="00763627" w:rsidRPr="00763627" w:rsidRDefault="00763627" w:rsidP="00763627">
            <w:pPr>
              <w:numPr>
                <w:ilvl w:val="2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Anthony D will do matching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funds</w:t>
            </w:r>
            <w:proofErr w:type="gramEnd"/>
          </w:p>
          <w:p w14:paraId="3D91E4DC" w14:textId="77777777" w:rsidR="00397342" w:rsidRPr="00571B2E" w:rsidRDefault="00397342" w:rsidP="00397342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Steve will ask the Weekly folks to bump up the section of call for Volunteers to the </w:t>
            </w:r>
            <w:proofErr w:type="gramStart"/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top</w:t>
            </w:r>
            <w:proofErr w:type="gramEnd"/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972F9CB" w14:textId="739A9491" w:rsidR="00397342" w:rsidRPr="00571B2E" w:rsidRDefault="00397342" w:rsidP="00397342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Steve will recruit leads for next year before the end of the year and pipeline them in </w:t>
            </w:r>
          </w:p>
          <w:p w14:paraId="1D7C2554" w14:textId="552C39BD" w:rsidR="00763627" w:rsidRPr="00571B2E" w:rsidRDefault="00763627" w:rsidP="00397342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Steve will consider other channels </w:t>
            </w:r>
            <w:r w:rsidR="000E26CE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for posting calls for volunteers </w:t>
            </w:r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(Kindergarten WhatsApp, etc.) </w:t>
            </w:r>
          </w:p>
          <w:p w14:paraId="350FC83F" w14:textId="7CCD1085" w:rsidR="00763627" w:rsidRPr="00571B2E" w:rsidRDefault="00763627" w:rsidP="00522F9A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71B2E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Steve will recruit for </w:t>
            </w:r>
            <w:r w:rsidR="00522F9A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Amy Piper wants help finding a replacement for the yearbook </w:t>
            </w:r>
            <w:proofErr w:type="gramStart"/>
            <w:r w:rsidR="00522F9A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and also</w:t>
            </w:r>
            <w:proofErr w:type="gramEnd"/>
            <w:r w:rsidR="00522F9A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help this year ASAP </w:t>
            </w:r>
            <w:r w:rsidR="00522F9A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sym w:font="Wingdings" w:char="F0E0"/>
            </w:r>
            <w:r w:rsidR="00522F9A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graphic design, logistical coordination with the printer, taking orders, collecting money, etc. </w:t>
            </w:r>
          </w:p>
          <w:p w14:paraId="106662EC" w14:textId="77777777" w:rsidR="00522F9A" w:rsidRDefault="00522F9A" w:rsidP="00522F9A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 future years, form 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fifth grade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yearbook committee?</w:t>
            </w:r>
          </w:p>
          <w:p w14:paraId="7E01B11E" w14:textId="045A4C10" w:rsidR="00571B2E" w:rsidRPr="00397342" w:rsidRDefault="00571B2E" w:rsidP="00571B2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Track volunteer hours? Used to do it when had an official volunteer coordinator but no longer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F4B613" w14:textId="107AA569" w:rsidR="003520D3" w:rsidRDefault="00027A25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Steve</w:t>
            </w:r>
          </w:p>
        </w:tc>
      </w:tr>
      <w:tr w:rsidR="003520D3" w14:paraId="28637F66" w14:textId="77777777" w:rsidTr="00216235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43434D" w14:textId="7235EED8" w:rsidR="003520D3" w:rsidRDefault="00DE76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8:08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A33D2F" w14:textId="3FB823F3" w:rsidR="003520D3" w:rsidRDefault="00027A25" w:rsidP="00DE761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Community Engagement</w:t>
            </w:r>
            <w:r w:rsidR="008B4E3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172B2CC" w14:textId="3A7FFAEE" w:rsidR="00027A25" w:rsidRDefault="00027A25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Science Night – smooth handoff, went well, current leads will do it again next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year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203AEFB0" w14:textId="2687323B" w:rsidR="00027A25" w:rsidRDefault="00027A25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Art Night – coming up, </w:t>
            </w:r>
          </w:p>
          <w:p w14:paraId="29ECDC6A" w14:textId="3C1AF4A7" w:rsidR="00027A25" w:rsidRDefault="00027A25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Grade level grants -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$500</w:t>
            </w:r>
            <w:proofErr w:type="gramEnd"/>
          </w:p>
          <w:p w14:paraId="3B6775C7" w14:textId="07287EE0" w:rsidR="00027A25" w:rsidRDefault="000E26CE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Field Day – Tiffany C and Anna B are leading the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organization,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Pr="00571B2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Hana will reach out to Erin Johnson to get information regarding past year’s events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5D66D011" w14:textId="1E98FA59" w:rsidR="000E26CE" w:rsidRDefault="000E26CE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Fifth Grade Graduation – pool party is June 18 at View Ridge Swim</w:t>
            </w:r>
          </w:p>
          <w:p w14:paraId="4E7CFC2C" w14:textId="3F98E13A" w:rsidR="000E26CE" w:rsidRPr="00571B2E" w:rsidRDefault="000E26CE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Fifth and Kindergarten Graduation – </w:t>
            </w:r>
            <w:r w:rsidRPr="00571B2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no dates yet, but Mary S. and Carrie will ask Ms. Marshall about </w:t>
            </w:r>
            <w:proofErr w:type="gramStart"/>
            <w:r w:rsidRPr="00571B2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</w:t>
            </w:r>
            <w:proofErr w:type="gramEnd"/>
          </w:p>
          <w:p w14:paraId="516ADE64" w14:textId="053E1131" w:rsidR="000E26CE" w:rsidRDefault="000E26CE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Couple of more field trips before the end of the year </w:t>
            </w:r>
          </w:p>
          <w:p w14:paraId="2F6BB954" w14:textId="4D81441C" w:rsidR="00522F9A" w:rsidRDefault="00522F9A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Open House</w:t>
            </w:r>
          </w:p>
          <w:p w14:paraId="0098E3A9" w14:textId="42910517" w:rsidR="00522F9A" w:rsidRDefault="00522F9A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Bike to Bryant </w:t>
            </w:r>
            <w:r w:rsidR="00571B2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– same leads as Walk to Bryant (Whitney Nakamura and Renee Leong) </w:t>
            </w:r>
          </w:p>
          <w:p w14:paraId="7A2DC94F" w14:textId="4ADC9F36" w:rsidR="00522F9A" w:rsidRDefault="00E22761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SPARK (formerly Jump Start)</w:t>
            </w:r>
            <w:r w:rsidR="00522F9A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- $3750</w:t>
            </w:r>
          </w:p>
          <w:p w14:paraId="56ABBA39" w14:textId="01BD0F52" w:rsidR="00E22761" w:rsidRDefault="00E22761" w:rsidP="00E22761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Would be good to have dates before Open House so can let the new families know when it is and plan for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it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2C151A4D" w14:textId="6EB4993A" w:rsidR="00192CD0" w:rsidRPr="008B4E3E" w:rsidRDefault="00192CD0" w:rsidP="00027A25">
            <w:pPr>
              <w:pStyle w:val="ListParagraph"/>
              <w:ind w:left="1440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ED523" w14:textId="208A6D0C" w:rsidR="003520D3" w:rsidRDefault="00DE7611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Mary </w:t>
            </w:r>
            <w:r w:rsidR="00027A2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3520D3" w14:paraId="79C70E8E" w14:textId="77777777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1B442D" w14:textId="4E4B32C0" w:rsidR="003520D3" w:rsidRDefault="00DE76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8:13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1316D7" w14:textId="29861388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New Business</w:t>
            </w:r>
            <w:r w:rsidR="00522F9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/Q&amp;A</w:t>
            </w:r>
          </w:p>
          <w:p w14:paraId="294BE809" w14:textId="10ABC097" w:rsidR="00192CD0" w:rsidRPr="00571B2E" w:rsidRDefault="00192CD0" w:rsidP="00522F9A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522F9A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Mary S. and Carrie will send out emails </w:t>
            </w:r>
            <w:r w:rsid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seeking nominees for</w:t>
            </w:r>
            <w:r w:rsidR="00522F9A"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Volunteer Awards </w:t>
            </w:r>
          </w:p>
          <w:p w14:paraId="4E5E0687" w14:textId="77777777" w:rsidR="00522F9A" w:rsidRDefault="00522F9A" w:rsidP="00522F9A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Carrie will meet with BLT on Thursday </w:t>
            </w:r>
          </w:p>
          <w:p w14:paraId="760D9E01" w14:textId="2F613B69" w:rsidR="00522F9A" w:rsidRDefault="00522F9A" w:rsidP="00522F9A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school will come up with an updated Parent Handbook because current one is outdated </w:t>
            </w:r>
            <w:r w:rsidRPr="00522F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committee working on </w:t>
            </w:r>
          </w:p>
          <w:p w14:paraId="51C1D5C2" w14:textId="5918CF8D" w:rsidR="00522F9A" w:rsidRDefault="00522F9A" w:rsidP="00522F9A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Need </w:t>
            </w:r>
            <w:r w:rsidR="003642E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to let families know that it exists and where they can find </w:t>
            </w:r>
            <w:proofErr w:type="gramStart"/>
            <w:r w:rsidR="003642E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it</w:t>
            </w:r>
            <w:proofErr w:type="gramEnd"/>
          </w:p>
          <w:p w14:paraId="23D60AF6" w14:textId="3869B47E" w:rsidR="00522F9A" w:rsidRPr="00571B2E" w:rsidRDefault="00522F9A" w:rsidP="00522F9A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71B2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Kristin will ask for the current version for posting </w:t>
            </w:r>
            <w:r w:rsidR="0006388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or distribution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6F4C18" w14:textId="291B4094" w:rsidR="003520D3" w:rsidRDefault="00027A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 S.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20D3" w14:paraId="042013E0" w14:textId="77777777">
        <w:trPr>
          <w:trHeight w:val="15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86559F" w14:textId="578B235D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</w:t>
            </w:r>
            <w:r w:rsidR="000E13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  <w:r w:rsidR="00571B2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8F8E4E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Adjourn</w:t>
            </w:r>
          </w:p>
          <w:p w14:paraId="6E52FC22" w14:textId="6DAB8E86" w:rsidR="003520D3" w:rsidRDefault="003520D3" w:rsidP="00DE76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9F8E3B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A732D2" w14:textId="77777777" w:rsidR="003520D3" w:rsidRDefault="003520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557B55" w14:textId="77777777" w:rsidR="003520D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Action Items: </w:t>
      </w:r>
    </w:p>
    <w:p w14:paraId="6AD2C302" w14:textId="0BE84A84" w:rsidR="00E85D3D" w:rsidRPr="00063888" w:rsidRDefault="00063888" w:rsidP="00063888">
      <w:pPr>
        <w:widowControl w:val="0"/>
        <w:numPr>
          <w:ilvl w:val="0"/>
          <w:numId w:val="3"/>
        </w:numPr>
        <w:spacing w:after="16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David to make one</w:t>
      </w:r>
      <w:r w:rsidR="00E85D3D"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 final call for volunteers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for the Budget Committee </w:t>
      </w:r>
      <w:r w:rsidR="00E85D3D" w:rsidRPr="00063888">
        <w:rPr>
          <w:rFonts w:ascii="Calibri" w:eastAsia="Calibri" w:hAnsi="Calibri" w:cs="Calibri"/>
          <w:color w:val="000000"/>
          <w:sz w:val="22"/>
          <w:szCs w:val="22"/>
        </w:rPr>
        <w:t>to make sure all interests are represented (DONE)</w:t>
      </w:r>
    </w:p>
    <w:p w14:paraId="13EC70D2" w14:textId="2F496A85" w:rsidR="00E85D3D" w:rsidRPr="00063888" w:rsidRDefault="00E85D3D" w:rsidP="00063888">
      <w:pPr>
        <w:widowControl w:val="0"/>
        <w:numPr>
          <w:ilvl w:val="0"/>
          <w:numId w:val="3"/>
        </w:numPr>
        <w:spacing w:after="16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>David will look into looking at QR codes to use as a backup method</w:t>
      </w:r>
      <w:r w:rsidR="00063888">
        <w:rPr>
          <w:rFonts w:ascii="Calibri" w:eastAsia="Calibri" w:hAnsi="Calibri" w:cs="Calibri"/>
          <w:color w:val="000000"/>
          <w:sz w:val="22"/>
          <w:szCs w:val="22"/>
        </w:rPr>
        <w:t xml:space="preserve"> for ticket </w:t>
      </w:r>
      <w:proofErr w:type="gramStart"/>
      <w:r w:rsidR="00063888">
        <w:rPr>
          <w:rFonts w:ascii="Calibri" w:eastAsia="Calibri" w:hAnsi="Calibri" w:cs="Calibri"/>
          <w:color w:val="000000"/>
          <w:sz w:val="22"/>
          <w:szCs w:val="22"/>
        </w:rPr>
        <w:t>purchases</w:t>
      </w:r>
      <w:proofErr w:type="gramEnd"/>
    </w:p>
    <w:p w14:paraId="68811727" w14:textId="2CA2B9F0" w:rsidR="00E85D3D" w:rsidRPr="00063888" w:rsidRDefault="00E85D3D" w:rsidP="00E85D3D">
      <w:pPr>
        <w:widowControl w:val="0"/>
        <w:numPr>
          <w:ilvl w:val="0"/>
          <w:numId w:val="3"/>
        </w:numPr>
        <w:spacing w:after="16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Mary S will check about where Bryant is on the list </w:t>
      </w:r>
      <w:r w:rsidR="00063888">
        <w:rPr>
          <w:rFonts w:ascii="Calibri" w:eastAsia="Calibri" w:hAnsi="Calibri" w:cs="Calibri"/>
          <w:color w:val="000000"/>
          <w:sz w:val="22"/>
          <w:szCs w:val="22"/>
        </w:rPr>
        <w:t xml:space="preserve">for playground </w:t>
      </w:r>
      <w:proofErr w:type="gramStart"/>
      <w:r w:rsidR="00063888">
        <w:rPr>
          <w:rFonts w:ascii="Calibri" w:eastAsia="Calibri" w:hAnsi="Calibri" w:cs="Calibri"/>
          <w:color w:val="000000"/>
          <w:sz w:val="22"/>
          <w:szCs w:val="22"/>
        </w:rPr>
        <w:t>improvements</w:t>
      </w:r>
      <w:proofErr w:type="gramEnd"/>
      <w:r w:rsidR="0006388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D06035C" w14:textId="1C9808A0" w:rsidR="00E85D3D" w:rsidRPr="00063888" w:rsidRDefault="00E85D3D" w:rsidP="00063888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Mary F will send the email to current leads and board members to see who are interested in serving again next year and send the list of openings to Steve once </w:t>
      </w:r>
      <w:r w:rsidR="00063888">
        <w:rPr>
          <w:rFonts w:ascii="Calibri" w:eastAsia="Calibri" w:hAnsi="Calibri" w:cs="Calibri"/>
          <w:color w:val="000000"/>
          <w:sz w:val="22"/>
          <w:szCs w:val="22"/>
        </w:rPr>
        <w:t xml:space="preserve">it has been compiled based on </w:t>
      </w:r>
      <w:proofErr w:type="gramStart"/>
      <w:r w:rsidR="00063888">
        <w:rPr>
          <w:rFonts w:ascii="Calibri" w:eastAsia="Calibri" w:hAnsi="Calibri" w:cs="Calibri"/>
          <w:color w:val="000000"/>
          <w:sz w:val="22"/>
          <w:szCs w:val="22"/>
        </w:rPr>
        <w:t>responses</w:t>
      </w:r>
      <w:proofErr w:type="gramEnd"/>
      <w:r w:rsidR="0006388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C55A544" w14:textId="77777777" w:rsidR="00E85D3D" w:rsidRPr="00063888" w:rsidRDefault="00E85D3D" w:rsidP="00E85D3D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Steve will ask the Weekly folks to bump up the section of call for Volunteers to the </w:t>
      </w:r>
      <w:proofErr w:type="gramStart"/>
      <w:r w:rsidRPr="00063888">
        <w:rPr>
          <w:rFonts w:ascii="Calibri" w:eastAsia="Calibri" w:hAnsi="Calibri" w:cs="Calibri"/>
          <w:color w:val="000000"/>
          <w:sz w:val="22"/>
          <w:szCs w:val="22"/>
        </w:rPr>
        <w:t>top</w:t>
      </w:r>
      <w:proofErr w:type="gramEnd"/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CB20F52" w14:textId="77777777" w:rsidR="00E85D3D" w:rsidRPr="00063888" w:rsidRDefault="00E85D3D" w:rsidP="00E85D3D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Steve will recruit leads for next year before the end of the year and pipeline them in </w:t>
      </w:r>
    </w:p>
    <w:p w14:paraId="5602B31A" w14:textId="77777777" w:rsidR="00E85D3D" w:rsidRPr="00063888" w:rsidRDefault="00E85D3D" w:rsidP="00E85D3D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Steve will consider other channels for posting calls for volunteers (Kindergarten WhatsApp, etc.) </w:t>
      </w:r>
    </w:p>
    <w:p w14:paraId="409DBF17" w14:textId="0F8F9AD9" w:rsidR="00E85D3D" w:rsidRPr="00063888" w:rsidRDefault="00E85D3D" w:rsidP="00E85D3D">
      <w:pPr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 Steve will recruit for Amy Piper wants help finding a replacement for the yearbook and also help this year </w:t>
      </w:r>
      <w:proofErr w:type="gramStart"/>
      <w:r w:rsidRPr="00063888">
        <w:rPr>
          <w:rFonts w:ascii="Calibri" w:eastAsia="Calibri" w:hAnsi="Calibri" w:cs="Calibri"/>
          <w:color w:val="000000"/>
          <w:sz w:val="22"/>
          <w:szCs w:val="22"/>
        </w:rPr>
        <w:t>ASAP</w:t>
      </w:r>
      <w:proofErr w:type="gramEnd"/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EF652CA" w14:textId="00FB6D79" w:rsidR="00E85D3D" w:rsidRPr="00063888" w:rsidRDefault="000638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Hana will reach out to Erin Johnson to get information regarding past year’s </w:t>
      </w:r>
      <w:proofErr w:type="gramStart"/>
      <w:r w:rsidRPr="00063888">
        <w:rPr>
          <w:rFonts w:ascii="Calibri" w:eastAsia="Calibri" w:hAnsi="Calibri" w:cs="Calibri"/>
          <w:color w:val="000000"/>
          <w:sz w:val="22"/>
          <w:szCs w:val="22"/>
        </w:rPr>
        <w:t>events</w:t>
      </w:r>
      <w:proofErr w:type="gramEnd"/>
    </w:p>
    <w:p w14:paraId="50EF4477" w14:textId="12FE2265" w:rsidR="00063888" w:rsidRPr="00063888" w:rsidRDefault="00063888" w:rsidP="0006388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Mary S. and Carrie will ask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BLT about graduation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dates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E44654E" w14:textId="720B6684" w:rsidR="00063888" w:rsidRPr="00063888" w:rsidRDefault="000638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>Mary S. and Carrie will send out emails seeking nominees for Volunteer Awards</w:t>
      </w:r>
    </w:p>
    <w:p w14:paraId="0EC80D1E" w14:textId="24A93760" w:rsidR="00192CD0" w:rsidRPr="00063888" w:rsidRDefault="00063888" w:rsidP="000638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3888">
        <w:rPr>
          <w:rFonts w:ascii="Calibri" w:eastAsia="Calibri" w:hAnsi="Calibri" w:cs="Calibri"/>
          <w:color w:val="000000"/>
          <w:sz w:val="22"/>
          <w:szCs w:val="22"/>
        </w:rPr>
        <w:t xml:space="preserve">Kristin will ask for the current version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of the Parent Handbook </w:t>
      </w:r>
      <w:r w:rsidRPr="00063888">
        <w:rPr>
          <w:rFonts w:ascii="Calibri" w:eastAsia="Calibri" w:hAnsi="Calibri" w:cs="Calibri"/>
          <w:color w:val="000000"/>
          <w:sz w:val="22"/>
          <w:szCs w:val="22"/>
        </w:rPr>
        <w:t>for posting or distribution</w:t>
      </w:r>
      <w:r w:rsidR="00192CD0" w:rsidRPr="00063888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7C6EDF2F" w14:textId="7E84C08B" w:rsidR="00192CD0" w:rsidRDefault="00192CD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CD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45DB9BBE" wp14:editId="1EA1F306">
            <wp:extent cx="4449692" cy="2502952"/>
            <wp:effectExtent l="0" t="0" r="0" b="0"/>
            <wp:docPr id="899696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965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0769" cy="25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AB5D" w14:textId="77777777" w:rsidR="008311D6" w:rsidRDefault="008311D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6276A5" w14:textId="40B502A8" w:rsidR="00192CD0" w:rsidRDefault="008311D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**Updated 11/14/2023</w:t>
      </w:r>
      <w:r w:rsidR="00192CD0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39D7AC4F" w14:textId="77777777" w:rsidR="003520D3" w:rsidRDefault="003520D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E5B73" w14:textId="77777777" w:rsidR="003520D3" w:rsidRDefault="003520D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B73DDF" w14:textId="09277105" w:rsidR="003520D3" w:rsidRDefault="00E85D3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5D3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E85D3D">
        <w:rPr>
          <w:rFonts w:ascii="Times New Roman" w:eastAsia="Times New Roman" w:hAnsi="Times New Roman" w:cs="Times New Roman"/>
          <w:color w:val="000000"/>
          <w:sz w:val="20"/>
          <w:szCs w:val="20"/>
        </w:rPr>
        <w:drawing>
          <wp:inline distT="0" distB="0" distL="0" distR="0" wp14:anchorId="4927768D" wp14:editId="1764DAF6">
            <wp:extent cx="5486400" cy="3086100"/>
            <wp:effectExtent l="0" t="0" r="0" b="0"/>
            <wp:docPr id="399922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2292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0D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090"/>
    <w:multiLevelType w:val="multilevel"/>
    <w:tmpl w:val="8EA4A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000910"/>
    <w:multiLevelType w:val="multilevel"/>
    <w:tmpl w:val="CC9AA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4C4403"/>
    <w:multiLevelType w:val="multilevel"/>
    <w:tmpl w:val="BB88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CD6613"/>
    <w:multiLevelType w:val="multilevel"/>
    <w:tmpl w:val="4E322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F65901"/>
    <w:multiLevelType w:val="multilevel"/>
    <w:tmpl w:val="6E621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BA7630F"/>
    <w:multiLevelType w:val="multilevel"/>
    <w:tmpl w:val="26AA8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2ED393D"/>
    <w:multiLevelType w:val="multilevel"/>
    <w:tmpl w:val="1C9AB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BA0476E"/>
    <w:multiLevelType w:val="multilevel"/>
    <w:tmpl w:val="12B0407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2533ED"/>
    <w:multiLevelType w:val="multilevel"/>
    <w:tmpl w:val="6D9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8E74A4"/>
    <w:multiLevelType w:val="multilevel"/>
    <w:tmpl w:val="2D2C4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750BEB"/>
    <w:multiLevelType w:val="hybridMultilevel"/>
    <w:tmpl w:val="EE5E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51A5"/>
    <w:multiLevelType w:val="multilevel"/>
    <w:tmpl w:val="E68AF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D3353DF"/>
    <w:multiLevelType w:val="multilevel"/>
    <w:tmpl w:val="BF26B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D5C7D14"/>
    <w:multiLevelType w:val="multilevel"/>
    <w:tmpl w:val="6772E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0845789">
    <w:abstractNumId w:val="3"/>
  </w:num>
  <w:num w:numId="2" w16cid:durableId="1273979398">
    <w:abstractNumId w:val="12"/>
  </w:num>
  <w:num w:numId="3" w16cid:durableId="1383169967">
    <w:abstractNumId w:val="13"/>
  </w:num>
  <w:num w:numId="4" w16cid:durableId="1575512177">
    <w:abstractNumId w:val="6"/>
  </w:num>
  <w:num w:numId="5" w16cid:durableId="1770273941">
    <w:abstractNumId w:val="1"/>
  </w:num>
  <w:num w:numId="6" w16cid:durableId="172307667">
    <w:abstractNumId w:val="9"/>
  </w:num>
  <w:num w:numId="7" w16cid:durableId="1207983820">
    <w:abstractNumId w:val="2"/>
  </w:num>
  <w:num w:numId="8" w16cid:durableId="1013994121">
    <w:abstractNumId w:val="7"/>
  </w:num>
  <w:num w:numId="9" w16cid:durableId="742215124">
    <w:abstractNumId w:val="11"/>
  </w:num>
  <w:num w:numId="10" w16cid:durableId="1130200698">
    <w:abstractNumId w:val="8"/>
  </w:num>
  <w:num w:numId="11" w16cid:durableId="1061906434">
    <w:abstractNumId w:val="0"/>
  </w:num>
  <w:num w:numId="12" w16cid:durableId="1370496121">
    <w:abstractNumId w:val="4"/>
  </w:num>
  <w:num w:numId="13" w16cid:durableId="821190536">
    <w:abstractNumId w:val="5"/>
  </w:num>
  <w:num w:numId="14" w16cid:durableId="2034305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D3"/>
    <w:rsid w:val="00027A25"/>
    <w:rsid w:val="000626E6"/>
    <w:rsid w:val="00063888"/>
    <w:rsid w:val="00092DD0"/>
    <w:rsid w:val="000E1315"/>
    <w:rsid w:val="000E26CE"/>
    <w:rsid w:val="001275CF"/>
    <w:rsid w:val="00192CD0"/>
    <w:rsid w:val="001A572E"/>
    <w:rsid w:val="00216235"/>
    <w:rsid w:val="00347A74"/>
    <w:rsid w:val="003520D3"/>
    <w:rsid w:val="003642E5"/>
    <w:rsid w:val="00397342"/>
    <w:rsid w:val="00423591"/>
    <w:rsid w:val="0043288D"/>
    <w:rsid w:val="00522F9A"/>
    <w:rsid w:val="00571B2E"/>
    <w:rsid w:val="006019AD"/>
    <w:rsid w:val="00763627"/>
    <w:rsid w:val="007822F6"/>
    <w:rsid w:val="007F20B0"/>
    <w:rsid w:val="008311D6"/>
    <w:rsid w:val="00854004"/>
    <w:rsid w:val="008B4E3E"/>
    <w:rsid w:val="00A1170A"/>
    <w:rsid w:val="00A27E5E"/>
    <w:rsid w:val="00AE7394"/>
    <w:rsid w:val="00BF3D83"/>
    <w:rsid w:val="00CB0CE9"/>
    <w:rsid w:val="00DE7611"/>
    <w:rsid w:val="00E22761"/>
    <w:rsid w:val="00E85D3D"/>
    <w:rsid w:val="00F77413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1DC3"/>
  <w15:docId w15:val="{4438FB79-3E96-6447-A143-670E4EF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574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2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A5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ageist@seattleschools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5o1mhlkygDaLReHYzoSlomyG4w==">CgMxLjAyCGguZ2pkZ3hzOAByITFWX0E2eTRiVU5fR05RMDdjRmNyaUFRdnZUa3RxUHNVQw==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Courtnage</dc:creator>
  <cp:lastModifiedBy>Jennifer Song</cp:lastModifiedBy>
  <cp:revision>7</cp:revision>
  <dcterms:created xsi:type="dcterms:W3CDTF">2024-04-17T02:15:00Z</dcterms:created>
  <dcterms:modified xsi:type="dcterms:W3CDTF">2024-05-08T04:42:00Z</dcterms:modified>
</cp:coreProperties>
</file>